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0F46" w14:textId="2B9C5C1C" w:rsidR="00BE523B" w:rsidRPr="00571492" w:rsidRDefault="00571492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Lato" w:eastAsia="Times New Roman" w:hAnsi="Lato" w:cs="Times New Roman"/>
          <w:b/>
          <w:color w:val="1A1A1A"/>
          <w:kern w:val="36"/>
          <w:sz w:val="48"/>
          <w:szCs w:val="48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36"/>
          <w:sz w:val="48"/>
          <w:szCs w:val="48"/>
          <w14:ligatures w14:val="none"/>
        </w:rPr>
        <w:t>Accessibility Statement</w:t>
      </w:r>
    </w:p>
    <w:p w14:paraId="54A2D61D" w14:textId="60FDD58F" w:rsidR="004D3913" w:rsidRDefault="00571492" w:rsidP="005F7B8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</w:t>
      </w:r>
      <w:r w:rsidR="009D131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he </w:t>
      </w:r>
      <w:r w:rsidR="00842CC8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Belgian </w:t>
      </w:r>
      <w:r w:rsidR="009D131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Cancer Registry </w:t>
      </w:r>
      <w:r w:rsidR="002D7E1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undertakes to make</w:t>
      </w:r>
      <w:r w:rsidR="009D131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this website accessible, in accordance with the </w:t>
      </w:r>
      <w:hyperlink r:id="rId9" w:history="1">
        <w:r w:rsidR="00E92787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>Law of 19 July 2018 on the accessibility of websites and mobile applications of government agencies</w:t>
        </w:r>
      </w:hyperlink>
      <w:r w:rsidR="009D131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, implement</w:t>
      </w:r>
      <w:proofErr w:type="spellStart"/>
      <w:r w:rsidR="007845AB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ing</w:t>
      </w:r>
      <w:proofErr w:type="spellEnd"/>
      <w:r w:rsidR="009D131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hyperlink r:id="rId10" w:history="1">
        <w:r w:rsidR="00C06BE8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Directive (EU) 2016/2102 </w:t>
        </w:r>
      </w:hyperlink>
      <w:r w:rsidR="00856FA3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of the European Parliament and the Council.</w:t>
      </w:r>
    </w:p>
    <w:p w14:paraId="3628D050" w14:textId="76E2F7EF" w:rsidR="00BE523B" w:rsidRPr="00FC299C" w:rsidRDefault="0048442D" w:rsidP="00BC4D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This accessibility statement applies to the website</w:t>
      </w:r>
      <w:r w:rsidR="00BE523B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: </w:t>
      </w:r>
      <w:hyperlink r:id="rId11" w:history="1">
        <w:r w:rsidR="00231BB0" w:rsidRPr="00231BB0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US"/>
            <w14:ligatures w14:val="none"/>
          </w:rPr>
          <w:t>https://kankerregister.org/</w:t>
        </w:r>
      </w:hyperlink>
    </w:p>
    <w:p w14:paraId="56CC4E2D" w14:textId="4A358E27" w:rsidR="00BE523B" w:rsidRPr="00271EA0" w:rsidRDefault="00271EA0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Compliance </w:t>
      </w:r>
      <w:r w:rsidR="00954981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s</w:t>
      </w: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tatus</w:t>
      </w:r>
    </w:p>
    <w:p w14:paraId="1BD262C2" w14:textId="232E9170" w:rsidR="00B01AB6" w:rsidRPr="00FC299C" w:rsidRDefault="00271EA0" w:rsidP="000F51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hAnsi="Lato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At the time of review, this website does not conform to the</w:t>
      </w:r>
      <w:r w:rsidR="000E666E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hyperlink r:id="rId12" w:history="1">
        <w:r w:rsidR="000E666E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Web Content Accessibility Guidelines 2.1 Level AA. </w:t>
        </w:r>
      </w:hyperlink>
      <w:r w:rsidR="000E666E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D627F1" w:rsidRPr="00D627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In other words, the status is no</w:t>
      </w:r>
      <w:r w:rsidR="00D627F1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n-</w:t>
      </w:r>
      <w:r w:rsidR="00D627F1" w:rsidRPr="00D627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compliant.</w:t>
      </w:r>
    </w:p>
    <w:p w14:paraId="6DB4C145" w14:textId="5570DB10" w:rsidR="00464C77" w:rsidRPr="00FC299C" w:rsidRDefault="00BD70C0" w:rsidP="000F510F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Lato" w:hAnsi="Lato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A new website will be operational from November 2023, </w:t>
      </w:r>
      <w:r w:rsidR="00842CC8">
        <w:rPr>
          <w:rFonts w:ascii="Lato" w:hAnsi="Lato"/>
          <w:color w:val="000000"/>
          <w:sz w:val="24"/>
          <w:szCs w:val="24"/>
          <w:shd w:val="clear" w:color="auto" w:fill="FFFFFF"/>
          <w:lang w:val="en-US"/>
        </w:rPr>
        <w:t>and the Belgian</w:t>
      </w:r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Cancer Registry aim</w:t>
      </w:r>
      <w:r w:rsidR="00842CC8">
        <w:rPr>
          <w:rFonts w:ascii="Lato" w:hAnsi="Lato"/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to make all elements on the new website accessible</w:t>
      </w:r>
      <w:r w:rsidR="007B02E2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06DE6354" w14:textId="110C96DE" w:rsidR="00BE523B" w:rsidRPr="004F57F2" w:rsidRDefault="004F57F2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Preparing your </w:t>
      </w:r>
      <w:r w:rsidR="005F7B8E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s</w:t>
      </w: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tatement</w:t>
      </w:r>
    </w:p>
    <w:p w14:paraId="1C955347" w14:textId="27475039" w:rsidR="00BE523B" w:rsidRPr="00FC299C" w:rsidRDefault="004F57F2" w:rsidP="000F510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An external accessibility audit has been conducted. This audit involved an in-depth </w:t>
      </w:r>
      <w:r w:rsidR="00CB61EE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analysis. You can read the report</w:t>
      </w:r>
      <w:r w:rsidR="000F510F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CB61EE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here:</w:t>
      </w:r>
      <w:r w:rsidR="00BE523B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 </w:t>
      </w:r>
      <w:hyperlink r:id="rId13" w:history="1">
        <w:r w:rsidR="0012433F" w:rsidRPr="00FC299C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US"/>
            <w14:ligatures w14:val="none"/>
          </w:rPr>
          <w:t>https://scan.accessibility.belgium.be/nl/report/2023/cancerregistry.org</w:t>
        </w:r>
      </w:hyperlink>
      <w:r w:rsidR="0012433F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12433F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 </w:t>
      </w:r>
    </w:p>
    <w:p w14:paraId="27A88264" w14:textId="63BBEC3D" w:rsidR="00BE523B" w:rsidRPr="00C674DA" w:rsidRDefault="00C674DA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Disproportionate </w:t>
      </w:r>
      <w:r w:rsidR="005F7B8E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b</w:t>
      </w: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urden</w:t>
      </w:r>
    </w:p>
    <w:p w14:paraId="3980EC5E" w14:textId="05404AC4" w:rsidR="008C432F" w:rsidRDefault="00C674DA" w:rsidP="000F51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Compliance with accessibility requirements can be waived based on </w:t>
      </w:r>
      <w:hyperlink r:id="rId14" w:history="1">
        <w:r w:rsidR="00B54522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>Article 6 of the Law of 19 July</w:t>
        </w:r>
      </w:hyperlink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, as the measures to comply with these requirements constitute</w:t>
      </w:r>
      <w:r w:rsidR="000A2A32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a disproportionate burden, given that the current website will be replaced by a new website in November 2023. </w:t>
      </w:r>
      <w:r w:rsidR="00F97003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The </w:t>
      </w:r>
      <w:r w:rsidR="00E869F7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Belgian </w:t>
      </w:r>
      <w:r w:rsidR="00F97003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Cancer Registry will perform the necessary actions for compliance from that moment onwards.</w:t>
      </w:r>
    </w:p>
    <w:p w14:paraId="04582231" w14:textId="55DF7FA9" w:rsidR="003434D5" w:rsidRPr="00545993" w:rsidRDefault="00545993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  <w:t xml:space="preserve">Inaccessible </w:t>
      </w:r>
      <w:r w:rsidR="005F7B8E"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  <w:t>c</w:t>
      </w:r>
      <w:r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  <w:t>ontent</w:t>
      </w:r>
    </w:p>
    <w:p w14:paraId="1DC33D7E" w14:textId="2F698DCC" w:rsidR="008234C3" w:rsidRPr="00FC299C" w:rsidRDefault="00545993" w:rsidP="008234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Text alternatives</w:t>
      </w:r>
      <w:r w:rsidR="00877C9B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:</w:t>
      </w:r>
      <w:r w:rsidR="00F369E8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 </w:t>
      </w:r>
      <w:r w:rsidR="00877C9B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br/>
      </w: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No link title describing the function of the link for an anchor element, no use of the alt attribute on the </w:t>
      </w:r>
      <w:proofErr w:type="spellStart"/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img</w:t>
      </w:r>
      <w:proofErr w:type="spellEnd"/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element, and no combination of image and link title for the same source in a single link. </w:t>
      </w:r>
    </w:p>
    <w:p w14:paraId="0F9D8138" w14:textId="2A558F5C" w:rsidR="002870EB" w:rsidRPr="008F1452" w:rsidRDefault="00AC3200" w:rsidP="000572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nl-BE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Adaptability</w:t>
      </w:r>
      <w:r w:rsidR="00AB108F" w:rsidRPr="008F1452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nl-BE"/>
          <w14:ligatures w14:val="none"/>
        </w:rPr>
        <w:t>:</w:t>
      </w:r>
    </w:p>
    <w:p w14:paraId="50B696DC" w14:textId="0F61C034" w:rsidR="00AB108F" w:rsidRPr="00FC299C" w:rsidRDefault="00AC3200" w:rsidP="00AB108F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No use of</w:t>
      </w:r>
      <w:r w:rsidR="00AB108F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 h1-h6 </w:t>
      </w: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to identify section headings and failure to meet success criteria</w:t>
      </w:r>
      <w:r w:rsidR="000A28C5">
        <w:rPr>
          <w:rFonts w:ascii="Lato" w:hAnsi="Lato"/>
          <w:color w:val="1A1A1A"/>
          <w:sz w:val="24"/>
          <w:szCs w:val="24"/>
        </w:rPr>
        <w:t xml:space="preserve"> </w:t>
      </w:r>
      <w:r w:rsidR="002F0836" w:rsidRPr="00FC299C">
        <w:rPr>
          <w:rFonts w:ascii="Lato" w:hAnsi="Lato"/>
          <w:color w:val="1A1A1A"/>
          <w:sz w:val="24"/>
          <w:szCs w:val="24"/>
          <w:lang w:val="en-US"/>
        </w:rPr>
        <w:t xml:space="preserve">3.1 </w:t>
      </w:r>
      <w:r w:rsidR="0071361F">
        <w:rPr>
          <w:rFonts w:ascii="Lato" w:hAnsi="Lato"/>
          <w:color w:val="1A1A1A"/>
          <w:sz w:val="24"/>
          <w:szCs w:val="24"/>
          <w:lang w:val="en-US"/>
        </w:rPr>
        <w:t>and</w:t>
      </w:r>
      <w:r w:rsidR="002F0836" w:rsidRPr="00FC299C">
        <w:rPr>
          <w:rFonts w:ascii="Lato" w:hAnsi="Lato"/>
          <w:color w:val="1A1A1A"/>
          <w:sz w:val="24"/>
          <w:szCs w:val="24"/>
          <w:lang w:val="en-US"/>
        </w:rPr>
        <w:t xml:space="preserve"> 4.1.</w:t>
      </w:r>
    </w:p>
    <w:p w14:paraId="74CEAEDA" w14:textId="77777777" w:rsidR="00AC3200" w:rsidRPr="00FC299C" w:rsidRDefault="002F0836" w:rsidP="00D130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</w:pPr>
      <w:r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  <w:t>Contrast:</w:t>
      </w:r>
      <w:r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  <w:br/>
      </w:r>
      <w:r w:rsidR="00AC3200" w:rsidRPr="00AC320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Contrasts are not strong </w:t>
      </w:r>
      <w:r w:rsidR="00AC320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enough.</w:t>
      </w:r>
    </w:p>
    <w:p w14:paraId="52177AC1" w14:textId="5764BF05" w:rsidR="00F67EE7" w:rsidRPr="00FC299C" w:rsidRDefault="00AC3200" w:rsidP="00D130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Keyboard</w:t>
      </w:r>
      <w:r w:rsidR="00C34646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  <w:t>:</w:t>
      </w:r>
      <w:r w:rsidR="00C34646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/>
          <w14:ligatures w14:val="none"/>
        </w:rPr>
        <w:br/>
      </w:r>
      <w:r w:rsidRPr="00437EE8">
        <w:rPr>
          <w:rFonts w:ascii="Lato" w:hAnsi="Lato"/>
          <w:color w:val="1A1A1A"/>
          <w:sz w:val="24"/>
          <w:szCs w:val="24"/>
          <w:lang w:val="en-GB"/>
        </w:rPr>
        <w:t>Impossib</w:t>
      </w:r>
      <w:r w:rsidR="00437EE8" w:rsidRPr="00437EE8">
        <w:rPr>
          <w:rFonts w:ascii="Lato" w:hAnsi="Lato"/>
          <w:color w:val="1A1A1A"/>
          <w:sz w:val="24"/>
          <w:szCs w:val="24"/>
          <w:lang w:val="en-GB"/>
        </w:rPr>
        <w:t>ility</w:t>
      </w:r>
      <w:r>
        <w:rPr>
          <w:rFonts w:ascii="Lato" w:hAnsi="Lato"/>
          <w:color w:val="1A1A1A"/>
          <w:sz w:val="24"/>
          <w:szCs w:val="24"/>
        </w:rPr>
        <w:t xml:space="preserve"> to accept cookies via the keyboard, and the right column is not accessible via the keyboard. </w:t>
      </w:r>
    </w:p>
    <w:p w14:paraId="747986C6" w14:textId="05483B06" w:rsidR="00C34646" w:rsidRPr="00FC299C" w:rsidRDefault="008820DF" w:rsidP="000359DE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 w:eastAsia="en-BE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eastAsia="en-BE"/>
          <w14:ligatures w14:val="none"/>
        </w:rPr>
        <w:lastRenderedPageBreak/>
        <w:t>Navigability</w:t>
      </w:r>
      <w:r w:rsidR="00B409F5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 w:eastAsia="en-BE"/>
          <w14:ligatures w14:val="none"/>
        </w:rPr>
        <w:t>:</w:t>
      </w:r>
      <w:r w:rsidR="00FA7A6A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 w:eastAsia="en-BE"/>
          <w14:ligatures w14:val="none"/>
        </w:rPr>
        <w:br/>
      </w:r>
      <w:r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 xml:space="preserve">No link at the top of each page to jump directly to the main content, at the beginning of a repeated content block to go to the end of that block, and at the </w:t>
      </w:r>
      <w:r w:rsidR="0070787F"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>t</w:t>
      </w:r>
      <w:r w:rsidR="00787A37"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>op of the page to go to each o</w:t>
      </w:r>
      <w:r w:rsidR="00A3006D"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>f</w:t>
      </w:r>
      <w:r w:rsidR="00787A37"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 xml:space="preserve"> the content areas. </w:t>
      </w:r>
    </w:p>
    <w:p w14:paraId="75A6443C" w14:textId="44E90ED2" w:rsidR="000359DE" w:rsidRPr="00FC299C" w:rsidRDefault="00787A37" w:rsidP="000359DE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 w:eastAsia="en-BE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eastAsia="en-BE"/>
          <w14:ligatures w14:val="none"/>
        </w:rPr>
        <w:t>Readability</w:t>
      </w:r>
      <w:r w:rsidR="00B409F5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 w:eastAsia="en-BE"/>
          <w14:ligatures w14:val="none"/>
        </w:rPr>
        <w:t>:</w:t>
      </w:r>
      <w:r w:rsidR="000359DE" w:rsidRPr="00FC299C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en-US" w:eastAsia="en-BE"/>
          <w14:ligatures w14:val="none"/>
        </w:rPr>
        <w:br/>
      </w:r>
      <w:r w:rsidR="00321BEC">
        <w:rPr>
          <w:rFonts w:ascii="Lato" w:eastAsia="Times New Roman" w:hAnsi="Lato" w:cs="Times New Roman"/>
          <w:color w:val="1A1A1A"/>
          <w:kern w:val="0"/>
          <w:sz w:val="24"/>
          <w:szCs w:val="24"/>
          <w:lang w:eastAsia="en-BE"/>
          <w14:ligatures w14:val="none"/>
        </w:rPr>
        <w:t>No use of language attributes in the html element.</w:t>
      </w:r>
    </w:p>
    <w:p w14:paraId="418A83EE" w14:textId="4E74C1C9" w:rsidR="00B409F5" w:rsidRPr="008F1452" w:rsidRDefault="00321BEC" w:rsidP="000359DE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:lang w:val="nl-BE" w:eastAsia="en-BE"/>
          <w14:ligatures w14:val="none"/>
        </w:rPr>
      </w:pPr>
      <w:r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eastAsia="en-BE"/>
          <w14:ligatures w14:val="none"/>
        </w:rPr>
        <w:t>Compatibility</w:t>
      </w:r>
      <w:r w:rsidR="00B409F5" w:rsidRPr="008F1452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:lang w:val="nl-BE" w:eastAsia="en-BE"/>
          <w14:ligatures w14:val="none"/>
        </w:rPr>
        <w:t>:</w:t>
      </w:r>
    </w:p>
    <w:p w14:paraId="1C01AA51" w14:textId="7E2F6BB8" w:rsidR="009E69A9" w:rsidRPr="00FC299C" w:rsidRDefault="00321BEC" w:rsidP="006F2D7D">
      <w:pPr>
        <w:spacing w:after="0" w:line="240" w:lineRule="auto"/>
        <w:ind w:left="720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 w:eastAsia="en-BE"/>
          <w14:ligatures w14:val="none"/>
        </w:rPr>
      </w:pPr>
      <w:r>
        <w:rPr>
          <w:rFonts w:ascii="Lato" w:hAnsi="Lato"/>
          <w:color w:val="1A1A1A"/>
          <w:sz w:val="24"/>
          <w:szCs w:val="24"/>
        </w:rPr>
        <w:t xml:space="preserve">Failure of success criterion </w:t>
      </w:r>
      <w:r w:rsidR="00B409F5" w:rsidRPr="00FC299C">
        <w:rPr>
          <w:rFonts w:ascii="Lato" w:hAnsi="Lato"/>
          <w:color w:val="1A1A1A"/>
          <w:sz w:val="24"/>
          <w:szCs w:val="24"/>
          <w:lang w:val="en-US"/>
        </w:rPr>
        <w:t xml:space="preserve">4.1.1 </w:t>
      </w:r>
      <w:r w:rsidR="00FA42A4">
        <w:rPr>
          <w:rFonts w:ascii="Lato" w:hAnsi="Lato"/>
          <w:color w:val="1A1A1A"/>
          <w:sz w:val="24"/>
          <w:szCs w:val="24"/>
        </w:rPr>
        <w:t xml:space="preserve">regarding duplication of ID type values and no use of form elements and links. </w:t>
      </w:r>
    </w:p>
    <w:p w14:paraId="75228B64" w14:textId="54A893E3" w:rsidR="00064DEA" w:rsidRPr="005A32F1" w:rsidRDefault="005A32F1" w:rsidP="00EB5FB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Proposed </w:t>
      </w:r>
      <w:r w:rsidR="005F7B8E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a</w:t>
      </w: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lternatives</w:t>
      </w:r>
    </w:p>
    <w:p w14:paraId="47322245" w14:textId="02A4A5AA" w:rsidR="00A13F38" w:rsidRPr="00FC299C" w:rsidRDefault="005A32F1" w:rsidP="00C06B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Lato" w:hAnsi="Lato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Lato" w:eastAsia="Times New Roman" w:hAnsi="Lato" w:cs="Times New Roman"/>
          <w:bCs/>
          <w:color w:val="1A1A1A"/>
          <w:kern w:val="0"/>
          <w:sz w:val="24"/>
          <w:szCs w:val="24"/>
          <w14:ligatures w14:val="none"/>
        </w:rPr>
        <w:t xml:space="preserve">The </w:t>
      </w:r>
      <w:r w:rsidR="00105B5A">
        <w:rPr>
          <w:rFonts w:ascii="Lato" w:eastAsia="Times New Roman" w:hAnsi="Lato" w:cs="Times New Roman"/>
          <w:bCs/>
          <w:color w:val="1A1A1A"/>
          <w:kern w:val="0"/>
          <w:sz w:val="24"/>
          <w:szCs w:val="24"/>
          <w:lang w:val="en-US"/>
          <w14:ligatures w14:val="none"/>
        </w:rPr>
        <w:t xml:space="preserve">Belgian </w:t>
      </w:r>
      <w:r>
        <w:rPr>
          <w:rFonts w:ascii="Lato" w:eastAsia="Times New Roman" w:hAnsi="Lato" w:cs="Times New Roman"/>
          <w:bCs/>
          <w:color w:val="1A1A1A"/>
          <w:kern w:val="0"/>
          <w:sz w:val="24"/>
          <w:szCs w:val="24"/>
          <w14:ligatures w14:val="none"/>
        </w:rPr>
        <w:t>Cancer Registry is available</w:t>
      </w:r>
      <w:r w:rsidR="000F2121">
        <w:rPr>
          <w:rFonts w:ascii="Lato" w:eastAsia="Times New Roman" w:hAnsi="Lato" w:cs="Times New Roman"/>
          <w:bCs/>
          <w:color w:val="1A1A1A"/>
          <w:kern w:val="0"/>
          <w:sz w:val="24"/>
          <w:szCs w:val="24"/>
          <w14:ligatures w14:val="none"/>
        </w:rPr>
        <w:t xml:space="preserve"> during office hours at </w:t>
      </w:r>
      <w:r w:rsidR="00A13F38" w:rsidRPr="00FC299C">
        <w:rPr>
          <w:rFonts w:ascii="Lato" w:hAnsi="Lato" w:cs="Arial"/>
          <w:color w:val="000000"/>
          <w:sz w:val="24"/>
          <w:szCs w:val="24"/>
          <w:shd w:val="clear" w:color="auto" w:fill="FFFFFF"/>
          <w:lang w:val="en-US"/>
        </w:rPr>
        <w:t>02/250.10.10.</w:t>
      </w:r>
    </w:p>
    <w:p w14:paraId="782FB89D" w14:textId="0775DE58" w:rsidR="00A13F38" w:rsidRPr="000F2121" w:rsidRDefault="000F2121" w:rsidP="00C06B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Lato" w:hAnsi="Lato" w:cs="Arial"/>
          <w:color w:val="000000"/>
          <w:sz w:val="24"/>
          <w:szCs w:val="24"/>
          <w:shd w:val="clear" w:color="auto" w:fill="FFFFFF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</w:rPr>
        <w:t xml:space="preserve">A staff member can provide </w:t>
      </w:r>
      <w:r w:rsidR="009A00CB">
        <w:rPr>
          <w:rFonts w:ascii="Lato" w:hAnsi="Lato" w:cs="Arial"/>
          <w:color w:val="000000"/>
          <w:sz w:val="24"/>
          <w:szCs w:val="24"/>
          <w:shd w:val="clear" w:color="auto" w:fill="FFFFFF"/>
          <w:lang w:val="en-US"/>
        </w:rPr>
        <w:t>any</w:t>
      </w:r>
      <w:r>
        <w:rPr>
          <w:rFonts w:ascii="Lato" w:hAnsi="Lato" w:cs="Arial"/>
          <w:color w:val="000000"/>
          <w:sz w:val="24"/>
          <w:szCs w:val="24"/>
          <w:shd w:val="clear" w:color="auto" w:fill="FFFFFF"/>
        </w:rPr>
        <w:t xml:space="preserve"> information available on the website </w:t>
      </w:r>
      <w:r w:rsidR="009A00CB">
        <w:rPr>
          <w:rFonts w:ascii="Lato" w:hAnsi="Lato" w:cs="Arial"/>
          <w:color w:val="000000"/>
          <w:sz w:val="24"/>
          <w:szCs w:val="24"/>
          <w:shd w:val="clear" w:color="auto" w:fill="FFFFFF"/>
          <w:lang w:val="en-US"/>
        </w:rPr>
        <w:t>verbally</w:t>
      </w:r>
      <w:r>
        <w:rPr>
          <w:rFonts w:ascii="Lato" w:hAnsi="Lato" w:cs="Arial"/>
          <w:color w:val="000000"/>
          <w:sz w:val="24"/>
          <w:szCs w:val="24"/>
          <w:shd w:val="clear" w:color="auto" w:fill="FFFFFF"/>
        </w:rPr>
        <w:t>.</w:t>
      </w:r>
    </w:p>
    <w:p w14:paraId="6758D1F2" w14:textId="16EF2716" w:rsidR="006626BA" w:rsidRPr="003A3C06" w:rsidRDefault="006626BA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FC299C">
        <w:rPr>
          <w:rFonts w:ascii="Lato" w:eastAsia="Times New Roman" w:hAnsi="Lato" w:cs="Times New Roman"/>
          <w:b/>
          <w:color w:val="1A1A1A"/>
          <w:kern w:val="0"/>
          <w:sz w:val="36"/>
          <w:szCs w:val="36"/>
          <w:lang w:val="en-US"/>
          <w14:ligatures w14:val="none"/>
        </w:rPr>
        <w:t xml:space="preserve">Feedback </w:t>
      </w:r>
      <w:r w:rsidR="003A3C06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and contact information</w:t>
      </w:r>
    </w:p>
    <w:p w14:paraId="6F337B40" w14:textId="50639E3E" w:rsidR="0083223F" w:rsidRPr="003A3C06" w:rsidRDefault="003A3C06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If you have any questions or comments about the </w:t>
      </w:r>
      <w:r w:rsidR="003E5047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accessibility of our web</w:t>
      </w:r>
      <w:r w:rsidR="00F97988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site, you can contact us at:</w:t>
      </w:r>
    </w:p>
    <w:p w14:paraId="45B936BB" w14:textId="77DA125D" w:rsidR="0083223F" w:rsidRPr="00F97988" w:rsidRDefault="009A00CB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hAnsi="Lato" w:cs="Arial"/>
          <w:color w:val="000000" w:themeColor="text1"/>
          <w:sz w:val="24"/>
          <w:szCs w:val="24"/>
        </w:rPr>
      </w:pPr>
      <w:r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Belgian </w:t>
      </w:r>
      <w:r w:rsidR="00F97988"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E15CC5"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F97988"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er </w:t>
      </w:r>
      <w:r w:rsidR="00E15CC5"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Registry</w:t>
      </w:r>
    </w:p>
    <w:p w14:paraId="47B01C98" w14:textId="18BC6693" w:rsidR="0083223F" w:rsidRPr="00FC299C" w:rsidRDefault="0083223F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hAnsi="Lato"/>
          <w:color w:val="000000" w:themeColor="text1"/>
          <w:sz w:val="24"/>
          <w:szCs w:val="24"/>
          <w:lang w:val="en-US"/>
        </w:rPr>
      </w:pPr>
      <w:proofErr w:type="spellStart"/>
      <w:r w:rsidRPr="00FC299C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en-US"/>
        </w:rPr>
        <w:t>Koningsstraat</w:t>
      </w:r>
      <w:proofErr w:type="spellEnd"/>
      <w:r w:rsidRPr="00FC299C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215 bus 7</w:t>
      </w:r>
      <w:r w:rsidRPr="00FC299C">
        <w:rPr>
          <w:rFonts w:ascii="Lato" w:hAnsi="Lato" w:cs="Arial"/>
          <w:color w:val="000000" w:themeColor="text1"/>
          <w:sz w:val="24"/>
          <w:szCs w:val="24"/>
          <w:lang w:val="en-US"/>
        </w:rPr>
        <w:br/>
      </w:r>
      <w:r w:rsidRPr="00FC299C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en-US"/>
        </w:rPr>
        <w:t>1210 Brussel</w:t>
      </w:r>
      <w:r w:rsidR="00E15CC5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s</w:t>
      </w:r>
      <w:r w:rsidRPr="00FC299C">
        <w:rPr>
          <w:rFonts w:ascii="Lato" w:hAnsi="Lato" w:cs="Arial"/>
          <w:color w:val="000000" w:themeColor="text1"/>
          <w:sz w:val="24"/>
          <w:szCs w:val="24"/>
          <w:lang w:val="en-US"/>
        </w:rPr>
        <w:br/>
      </w:r>
      <w:r w:rsidRPr="00FC299C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en-US"/>
        </w:rPr>
        <w:t>Tel: 02/250.10.10</w:t>
      </w:r>
      <w:r w:rsidRPr="00FC299C">
        <w:rPr>
          <w:rFonts w:ascii="Lato" w:hAnsi="Lato" w:cs="Arial"/>
          <w:color w:val="000000" w:themeColor="text1"/>
          <w:sz w:val="24"/>
          <w:szCs w:val="24"/>
          <w:lang w:val="en-US"/>
        </w:rPr>
        <w:br/>
      </w:r>
      <w:r w:rsidRPr="00FC299C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en-US"/>
        </w:rPr>
        <w:t>Fax: 02/250.10.11</w:t>
      </w:r>
      <w:r w:rsidRPr="00FC299C">
        <w:rPr>
          <w:rFonts w:ascii="Lato" w:hAnsi="Lato" w:cs="Arial"/>
          <w:color w:val="000000" w:themeColor="text1"/>
          <w:sz w:val="24"/>
          <w:szCs w:val="24"/>
          <w:lang w:val="en-US"/>
        </w:rPr>
        <w:br/>
      </w:r>
      <w:hyperlink r:id="rId15" w:history="1">
        <w:r w:rsidRPr="00FC299C">
          <w:rPr>
            <w:rStyle w:val="Hyperlink"/>
            <w:rFonts w:ascii="Lato" w:hAnsi="Lato" w:cs="Arial"/>
            <w:color w:val="2F5496" w:themeColor="accent1" w:themeShade="BF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info@kankerregister.org</w:t>
        </w:r>
      </w:hyperlink>
    </w:p>
    <w:p w14:paraId="401D0332" w14:textId="5AAF73B9" w:rsidR="006626BA" w:rsidRPr="00FC299C" w:rsidRDefault="00592AE4" w:rsidP="001D327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592AE4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If the contact details above do not provide you with an answer to your questions or comments, or do not provide an adequate answer, you may contact the </w:t>
      </w:r>
      <w:r w:rsidR="00EF28D0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</w:t>
      </w:r>
      <w:proofErr w:type="spellStart"/>
      <w:r w:rsidRPr="00592AE4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ederal</w:t>
      </w:r>
      <w:proofErr w:type="spellEnd"/>
      <w:r w:rsidRPr="00592AE4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Ombudsman:</w:t>
      </w:r>
      <w:r w:rsidR="00A208D7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0654A062" w14:textId="7D1F0CD9" w:rsidR="00CF4E1A" w:rsidRPr="00FC299C" w:rsidRDefault="00CF4E1A" w:rsidP="0072245C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 w:eastAsia="en-BE"/>
          <w14:ligatures w14:val="none"/>
        </w:rPr>
      </w:pPr>
      <w:proofErr w:type="spellStart"/>
      <w:r w:rsidRPr="00FC299C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 w:eastAsia="en-BE"/>
          <w14:ligatures w14:val="none"/>
        </w:rPr>
        <w:t>Leuvenseweg</w:t>
      </w:r>
      <w:proofErr w:type="spellEnd"/>
      <w:r w:rsidRPr="00FC299C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 w:eastAsia="en-BE"/>
          <w14:ligatures w14:val="none"/>
        </w:rPr>
        <w:t xml:space="preserve"> 48 bus 6</w:t>
      </w:r>
      <w:r w:rsidRPr="00FC299C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 w:eastAsia="en-BE"/>
          <w14:ligatures w14:val="none"/>
        </w:rPr>
        <w:br/>
        <w:t>1000 Brussel</w:t>
      </w:r>
      <w:r w:rsidR="00901A70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eastAsia="en-BE"/>
          <w14:ligatures w14:val="none"/>
        </w:rPr>
        <w:t>s</w:t>
      </w:r>
      <w:r w:rsidR="00070732" w:rsidRPr="00FC299C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:lang w:val="en-US" w:eastAsia="en-BE"/>
          <w14:ligatures w14:val="none"/>
        </w:rPr>
        <w:br/>
      </w:r>
      <w:hyperlink r:id="rId16" w:history="1">
        <w:r w:rsidR="00C81073" w:rsidRPr="003B144F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US" w:eastAsia="en-BE"/>
            <w14:ligatures w14:val="none"/>
          </w:rPr>
          <w:t>contact@federalombudsman.be</w:t>
        </w:r>
      </w:hyperlink>
      <w:r w:rsidR="00070732" w:rsidRPr="00FC299C">
        <w:rPr>
          <w:rFonts w:ascii="Lato" w:eastAsia="Times New Roman" w:hAnsi="Lato" w:cs="Times New Roman"/>
          <w:color w:val="2F5496" w:themeColor="accent1" w:themeShade="BF"/>
          <w:kern w:val="0"/>
          <w:sz w:val="24"/>
          <w:szCs w:val="24"/>
          <w:lang w:val="en-US" w:eastAsia="en-BE"/>
          <w14:ligatures w14:val="none"/>
        </w:rPr>
        <w:br/>
      </w:r>
      <w:hyperlink r:id="rId17" w:history="1">
        <w:r w:rsidR="00901A70" w:rsidRPr="00FC299C">
          <w:rPr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:u w:val="single"/>
            <w:lang w:val="en-US" w:eastAsia="en-BE"/>
            <w14:ligatures w14:val="none"/>
          </w:rPr>
          <w:t>Website F</w:t>
        </w:r>
        <w:r w:rsidR="00901A70" w:rsidRPr="00FC299C">
          <w:rPr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:u w:val="single"/>
            <w:lang w:val="en-US" w:eastAsia="en-BE"/>
            <w14:ligatures w14:val="none"/>
          </w:rPr>
          <w:t>e</w:t>
        </w:r>
        <w:r w:rsidR="00901A70" w:rsidRPr="00FC299C">
          <w:rPr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:u w:val="single"/>
            <w:lang w:val="en-US" w:eastAsia="en-BE"/>
            <w14:ligatures w14:val="none"/>
          </w:rPr>
          <w:t>deral Ombudsman</w:t>
        </w:r>
      </w:hyperlink>
      <w:r w:rsidR="00070732" w:rsidRPr="00FC299C">
        <w:rPr>
          <w:rFonts w:ascii="Lato" w:eastAsia="Times New Roman" w:hAnsi="Lato" w:cs="Times New Roman"/>
          <w:color w:val="2F5496" w:themeColor="accent1" w:themeShade="BF"/>
          <w:kern w:val="0"/>
          <w:sz w:val="24"/>
          <w:szCs w:val="24"/>
          <w:lang w:val="en-US" w:eastAsia="en-BE"/>
          <w14:ligatures w14:val="none"/>
        </w:rPr>
        <w:t xml:space="preserve"> </w:t>
      </w:r>
    </w:p>
    <w:p w14:paraId="379833AF" w14:textId="19C70D84" w:rsidR="0072245C" w:rsidRPr="00FC299C" w:rsidRDefault="00FB0922" w:rsidP="0072245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:lang w:val="en-US"/>
          <w14:ligatures w14:val="none"/>
        </w:rPr>
      </w:pPr>
      <w:r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Preparation of this accessibility statement</w:t>
      </w:r>
      <w:r w:rsidR="0072245C" w:rsidRPr="00FC299C">
        <w:rPr>
          <w:rFonts w:ascii="Lato" w:eastAsia="Times New Roman" w:hAnsi="Lato" w:cs="Times New Roman"/>
          <w:b/>
          <w:color w:val="1A1A1A"/>
          <w:kern w:val="0"/>
          <w:sz w:val="36"/>
          <w:szCs w:val="36"/>
          <w:lang w:val="en-US"/>
          <w14:ligatures w14:val="none"/>
        </w:rPr>
        <w:t xml:space="preserve"> </w:t>
      </w:r>
    </w:p>
    <w:p w14:paraId="65038582" w14:textId="5DC4641B" w:rsidR="0072245C" w:rsidRPr="00FC299C" w:rsidRDefault="00FB0922" w:rsidP="001D327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This statement was prepared on </w:t>
      </w:r>
      <w:r w:rsidR="0072245C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13/09/2023.</w:t>
      </w:r>
    </w:p>
    <w:p w14:paraId="0E24F5B5" w14:textId="1190721B" w:rsidR="00BE523B" w:rsidRPr="00FC299C" w:rsidRDefault="00FB0922" w:rsidP="001D327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The last revision of the statement took place on </w:t>
      </w:r>
      <w:r w:rsidR="00633E5E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29</w:t>
      </w:r>
      <w:r w:rsidR="0072245C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/09/2023</w:t>
      </w:r>
      <w:r w:rsidR="00135E75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>.</w:t>
      </w:r>
      <w:r w:rsidR="00685BED" w:rsidRPr="00FC299C">
        <w:rPr>
          <w:rFonts w:ascii="Lato" w:eastAsia="Times New Roman" w:hAnsi="Lato" w:cs="Times New Roman"/>
          <w:color w:val="1A1A1A"/>
          <w:kern w:val="0"/>
          <w:sz w:val="24"/>
          <w:szCs w:val="24"/>
          <w:lang w:val="en-US"/>
          <w14:ligatures w14:val="none"/>
        </w:rPr>
        <w:t xml:space="preserve"> </w:t>
      </w:r>
    </w:p>
    <w:sectPr w:rsidR="00BE523B" w:rsidRPr="00FC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EA64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612F0"/>
    <w:multiLevelType w:val="hybridMultilevel"/>
    <w:tmpl w:val="0AD4AC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050"/>
    <w:multiLevelType w:val="multilevel"/>
    <w:tmpl w:val="24AC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00CFA"/>
    <w:multiLevelType w:val="multilevel"/>
    <w:tmpl w:val="E3F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613D4B"/>
    <w:multiLevelType w:val="hybridMultilevel"/>
    <w:tmpl w:val="9DB2294C"/>
    <w:lvl w:ilvl="0" w:tplc="E9EA47EC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4520">
    <w:abstractNumId w:val="3"/>
  </w:num>
  <w:num w:numId="2" w16cid:durableId="1616405243">
    <w:abstractNumId w:val="1"/>
  </w:num>
  <w:num w:numId="3" w16cid:durableId="1363508518">
    <w:abstractNumId w:val="4"/>
  </w:num>
  <w:num w:numId="4" w16cid:durableId="482234231">
    <w:abstractNumId w:val="2"/>
  </w:num>
  <w:num w:numId="5" w16cid:durableId="60635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3B"/>
    <w:rsid w:val="00024F7C"/>
    <w:rsid w:val="000359DE"/>
    <w:rsid w:val="000572AC"/>
    <w:rsid w:val="00064DEA"/>
    <w:rsid w:val="00066363"/>
    <w:rsid w:val="00070732"/>
    <w:rsid w:val="00073CD4"/>
    <w:rsid w:val="000A28C5"/>
    <w:rsid w:val="000A2A32"/>
    <w:rsid w:val="000D28D5"/>
    <w:rsid w:val="000D3CDC"/>
    <w:rsid w:val="000E666E"/>
    <w:rsid w:val="000F0B61"/>
    <w:rsid w:val="000F2121"/>
    <w:rsid w:val="000F510F"/>
    <w:rsid w:val="00100FCC"/>
    <w:rsid w:val="00105B5A"/>
    <w:rsid w:val="0012433F"/>
    <w:rsid w:val="00135E75"/>
    <w:rsid w:val="00136E04"/>
    <w:rsid w:val="001762C9"/>
    <w:rsid w:val="001A0EF6"/>
    <w:rsid w:val="001A3F8A"/>
    <w:rsid w:val="001D327A"/>
    <w:rsid w:val="00231BB0"/>
    <w:rsid w:val="0025689C"/>
    <w:rsid w:val="00271923"/>
    <w:rsid w:val="00271EA0"/>
    <w:rsid w:val="002870EB"/>
    <w:rsid w:val="0029595E"/>
    <w:rsid w:val="002B0A87"/>
    <w:rsid w:val="002D7E1C"/>
    <w:rsid w:val="002F0836"/>
    <w:rsid w:val="003070E4"/>
    <w:rsid w:val="00321A9F"/>
    <w:rsid w:val="00321BEC"/>
    <w:rsid w:val="00326CA6"/>
    <w:rsid w:val="003434D5"/>
    <w:rsid w:val="0036371D"/>
    <w:rsid w:val="0038342B"/>
    <w:rsid w:val="003A3C06"/>
    <w:rsid w:val="003B341F"/>
    <w:rsid w:val="003E5047"/>
    <w:rsid w:val="00406839"/>
    <w:rsid w:val="00431C36"/>
    <w:rsid w:val="00437EE8"/>
    <w:rsid w:val="00464C77"/>
    <w:rsid w:val="0048442D"/>
    <w:rsid w:val="004861DF"/>
    <w:rsid w:val="004D3913"/>
    <w:rsid w:val="004D56A2"/>
    <w:rsid w:val="004E5101"/>
    <w:rsid w:val="004F23F2"/>
    <w:rsid w:val="004F57F2"/>
    <w:rsid w:val="00502482"/>
    <w:rsid w:val="00545993"/>
    <w:rsid w:val="00571492"/>
    <w:rsid w:val="00580820"/>
    <w:rsid w:val="00581CC3"/>
    <w:rsid w:val="0058523A"/>
    <w:rsid w:val="00592AE4"/>
    <w:rsid w:val="005A32F1"/>
    <w:rsid w:val="005F7B8E"/>
    <w:rsid w:val="00626309"/>
    <w:rsid w:val="00633E5E"/>
    <w:rsid w:val="00636E51"/>
    <w:rsid w:val="006626BA"/>
    <w:rsid w:val="00673BE7"/>
    <w:rsid w:val="00685BED"/>
    <w:rsid w:val="006F2CDA"/>
    <w:rsid w:val="006F2D7D"/>
    <w:rsid w:val="0070787F"/>
    <w:rsid w:val="0071361F"/>
    <w:rsid w:val="0072245C"/>
    <w:rsid w:val="007845AB"/>
    <w:rsid w:val="00787A37"/>
    <w:rsid w:val="007A4B4E"/>
    <w:rsid w:val="007B02E2"/>
    <w:rsid w:val="007B72C3"/>
    <w:rsid w:val="008234C3"/>
    <w:rsid w:val="0083223F"/>
    <w:rsid w:val="00842CC8"/>
    <w:rsid w:val="00856FA3"/>
    <w:rsid w:val="00877C9B"/>
    <w:rsid w:val="00880DDC"/>
    <w:rsid w:val="008820DF"/>
    <w:rsid w:val="0088282F"/>
    <w:rsid w:val="00892FB8"/>
    <w:rsid w:val="008970F1"/>
    <w:rsid w:val="008A1D49"/>
    <w:rsid w:val="008B3A11"/>
    <w:rsid w:val="008C432F"/>
    <w:rsid w:val="008F1452"/>
    <w:rsid w:val="008F4767"/>
    <w:rsid w:val="00901A70"/>
    <w:rsid w:val="00907F62"/>
    <w:rsid w:val="00927EF2"/>
    <w:rsid w:val="00954981"/>
    <w:rsid w:val="009549EA"/>
    <w:rsid w:val="00995E23"/>
    <w:rsid w:val="009A00CB"/>
    <w:rsid w:val="009A6CDA"/>
    <w:rsid w:val="009B6CD5"/>
    <w:rsid w:val="009D1310"/>
    <w:rsid w:val="009E69A9"/>
    <w:rsid w:val="00A13F38"/>
    <w:rsid w:val="00A208D7"/>
    <w:rsid w:val="00A3006D"/>
    <w:rsid w:val="00A35C2C"/>
    <w:rsid w:val="00A94DC2"/>
    <w:rsid w:val="00AA7EA1"/>
    <w:rsid w:val="00AB108F"/>
    <w:rsid w:val="00AC3200"/>
    <w:rsid w:val="00AD787A"/>
    <w:rsid w:val="00AE03D0"/>
    <w:rsid w:val="00AF48B7"/>
    <w:rsid w:val="00AF5F23"/>
    <w:rsid w:val="00B01AB6"/>
    <w:rsid w:val="00B07B2F"/>
    <w:rsid w:val="00B409F5"/>
    <w:rsid w:val="00B54522"/>
    <w:rsid w:val="00B63095"/>
    <w:rsid w:val="00B666FD"/>
    <w:rsid w:val="00B93705"/>
    <w:rsid w:val="00BC4D0E"/>
    <w:rsid w:val="00BD70C0"/>
    <w:rsid w:val="00BE1585"/>
    <w:rsid w:val="00BE523B"/>
    <w:rsid w:val="00BF44F2"/>
    <w:rsid w:val="00C06BE8"/>
    <w:rsid w:val="00C076D0"/>
    <w:rsid w:val="00C34646"/>
    <w:rsid w:val="00C674DA"/>
    <w:rsid w:val="00C81073"/>
    <w:rsid w:val="00C92992"/>
    <w:rsid w:val="00CA10E8"/>
    <w:rsid w:val="00CB61EE"/>
    <w:rsid w:val="00CE6E0B"/>
    <w:rsid w:val="00CF4E1A"/>
    <w:rsid w:val="00D53295"/>
    <w:rsid w:val="00D627F1"/>
    <w:rsid w:val="00D852F9"/>
    <w:rsid w:val="00E15CC5"/>
    <w:rsid w:val="00E5117D"/>
    <w:rsid w:val="00E869F7"/>
    <w:rsid w:val="00E92787"/>
    <w:rsid w:val="00EA5D3A"/>
    <w:rsid w:val="00EB5FB1"/>
    <w:rsid w:val="00ED6A21"/>
    <w:rsid w:val="00EE5718"/>
    <w:rsid w:val="00EF28D0"/>
    <w:rsid w:val="00F369E8"/>
    <w:rsid w:val="00F42719"/>
    <w:rsid w:val="00F67EE7"/>
    <w:rsid w:val="00F96740"/>
    <w:rsid w:val="00F97003"/>
    <w:rsid w:val="00F97988"/>
    <w:rsid w:val="00FA42A4"/>
    <w:rsid w:val="00FA7A6A"/>
    <w:rsid w:val="00FB0922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B133E"/>
  <w15:chartTrackingRefBased/>
  <w15:docId w15:val="{986A85D5-0DA7-4FA7-BE1C-D063CA5B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E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3B"/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E523B"/>
    <w:rPr>
      <w:rFonts w:ascii="Times New Roman" w:eastAsia="Times New Roman" w:hAnsi="Times New Roman" w:cs="Times New Roman"/>
      <w:b/>
      <w:bCs/>
      <w:kern w:val="0"/>
      <w:sz w:val="36"/>
      <w:szCs w:val="36"/>
      <w:lang w:val="en-BE" w:eastAsia="en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BE"/>
      <w14:ligatures w14:val="none"/>
    </w:rPr>
  </w:style>
  <w:style w:type="character" w:styleId="Hyperlink">
    <w:name w:val="Hyperlink"/>
    <w:basedOn w:val="DefaultParagraphFont"/>
    <w:uiPriority w:val="99"/>
    <w:unhideWhenUsed/>
    <w:rsid w:val="00BE52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52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3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F8A"/>
    <w:pPr>
      <w:ind w:left="720"/>
      <w:contextualSpacing/>
    </w:pPr>
  </w:style>
  <w:style w:type="paragraph" w:styleId="Revision">
    <w:name w:val="Revision"/>
    <w:hidden/>
    <w:uiPriority w:val="99"/>
    <w:semiHidden/>
    <w:rsid w:val="00927EF2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B666FD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an.accessibility.belgium.be/nl/report/2023/kankerregiste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hyperlink" Target="https://www.federaalombudsman.be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federalombudsma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nkerregister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kankerregister.org" TargetMode="External"/><Relationship Id="rId10" Type="http://schemas.openxmlformats.org/officeDocument/2006/relationships/hyperlink" Target="https://eur-lex.europa.eu/legal-content/EN/TXT/PDF/?uri=CELEX:32016L210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ejustice.just.fgov.be/cgi/article_body.pl?language=nl&amp;caller=summary&amp;pub_date=2018-09-03&amp;numac=2018040577%0D%0A" TargetMode="External"/><Relationship Id="rId14" Type="http://schemas.openxmlformats.org/officeDocument/2006/relationships/hyperlink" Target="http://www.ejustice.just.fgov.be/eli/wet/2018/07/19/2018040577/staatsbl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thisbeensigned_x003f_ xmlns="4e76cbb3-2058-48a2-af71-50965a0067a8" xsi:nil="true"/>
    <SharedWithUsers xmlns="45efd52c-fc75-4f40-a126-fbdc442b48d4">
      <UserInfo>
        <DisplayName/>
        <AccountId xsi:nil="true"/>
        <AccountType/>
      </UserInfo>
    </SharedWithUsers>
    <lcf76f155ced4ddcb4097134ff3c332f xmlns="4e76cbb3-2058-48a2-af71-50965a0067a8">
      <Terms xmlns="http://schemas.microsoft.com/office/infopath/2007/PartnerControls"/>
    </lcf76f155ced4ddcb4097134ff3c332f>
    <TaxCatchAll xmlns="45efd52c-fc75-4f40-a126-fbdc442b48d4" xsi:nil="true"/>
    <Page_x0020_count xmlns="4e76cbb3-2058-48a2-af71-50965a0067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B7086DAFC9B4C9E362BC7E12C4696" ma:contentTypeVersion="19" ma:contentTypeDescription="Create a new document." ma:contentTypeScope="" ma:versionID="70501e8ac08ebd157ef0fa2d458e28f6">
  <xsd:schema xmlns:xsd="http://www.w3.org/2001/XMLSchema" xmlns:xs="http://www.w3.org/2001/XMLSchema" xmlns:p="http://schemas.microsoft.com/office/2006/metadata/properties" xmlns:ns2="45efd52c-fc75-4f40-a126-fbdc442b48d4" xmlns:ns3="4e76cbb3-2058-48a2-af71-50965a0067a8" targetNamespace="http://schemas.microsoft.com/office/2006/metadata/properties" ma:root="true" ma:fieldsID="9d4353e564717dd8fb7c5b4784fc5f02" ns2:_="" ns3:_="">
    <xsd:import namespace="45efd52c-fc75-4f40-a126-fbdc442b48d4"/>
    <xsd:import namespace="4e76cbb3-2058-48a2-af71-50965a00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Page_x0020_count" minOccurs="0"/>
                <xsd:element ref="ns3:Hasthisbeensigned_x003f_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d52c-fc75-4f40-a126-fbdc442b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0a269-3bbf-40a6-97fc-ae8b7856b678}" ma:internalName="TaxCatchAll" ma:showField="CatchAllData" ma:web="45efd52c-fc75-4f40-a126-fbdc442b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6cbb3-2058-48a2-af71-50965a00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Page_x0020_count" ma:index="19" nillable="true" ma:displayName="Page count" ma:internalName="Page_x0020_count">
      <xsd:simpleType>
        <xsd:restriction base="dms:Number"/>
      </xsd:simpleType>
    </xsd:element>
    <xsd:element name="Hasthisbeensigned_x003f_" ma:index="20" nillable="true" ma:displayName="Has this been signed?" ma:default="1" ma:format="Dropdown" ma:internalName="Hasthisbeensigned_x003f_">
      <xsd:simpleType>
        <xsd:restriction base="dms:Boolea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2ef714-6c3f-463b-bc41-8cca7ff16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AFB74-430E-45CB-8168-63B01D337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68B69-CE77-4117-8C72-27A5E74C4B8F}">
  <ds:schemaRefs>
    <ds:schemaRef ds:uri="http://schemas.microsoft.com/office/2006/metadata/properties"/>
    <ds:schemaRef ds:uri="http://schemas.microsoft.com/office/infopath/2007/PartnerControls"/>
    <ds:schemaRef ds:uri="4e76cbb3-2058-48a2-af71-50965a0067a8"/>
    <ds:schemaRef ds:uri="45efd52c-fc75-4f40-a126-fbdc442b48d4"/>
  </ds:schemaRefs>
</ds:datastoreItem>
</file>

<file path=customXml/itemProps3.xml><?xml version="1.0" encoding="utf-8"?>
<ds:datastoreItem xmlns:ds="http://schemas.openxmlformats.org/officeDocument/2006/customXml" ds:itemID="{E8028225-1F55-48D4-8868-81861ECD4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500FB-BF7B-43B0-84A1-AF5BCDB40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d52c-fc75-4f40-a126-fbdc442b48d4"/>
    <ds:schemaRef ds:uri="4e76cbb3-2058-48a2-af71-50965a00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24" baseType="variant">
      <vt:variant>
        <vt:i4>1835134</vt:i4>
      </vt:variant>
      <vt:variant>
        <vt:i4>9</vt:i4>
      </vt:variant>
      <vt:variant>
        <vt:i4>0</vt:i4>
      </vt:variant>
      <vt:variant>
        <vt:i4>5</vt:i4>
      </vt:variant>
      <vt:variant>
        <vt:lpwstr>mailto:fedwebteam@bosa.fgov.be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https://scan.accessibility.belgium.be/nl/report/2023/kankerregister.org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https://kankerregister.org/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Clopterop</dc:creator>
  <cp:keywords/>
  <dc:description/>
  <cp:lastModifiedBy>BCR Legal</cp:lastModifiedBy>
  <cp:revision>74</cp:revision>
  <dcterms:created xsi:type="dcterms:W3CDTF">2023-09-25T07:26:00Z</dcterms:created>
  <dcterms:modified xsi:type="dcterms:W3CDTF">2023-09-29T07:54:00Z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0x010100B45B7086DAFC9B4C9E362BC7E12C4696</vt:lpwstr>
  </property>
</Properties>
</file>